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D5AB" w14:textId="7E54A2F0" w:rsidR="0022631E" w:rsidRDefault="00997E86" w:rsidP="00997E86">
      <w:pPr>
        <w:pStyle w:val="a3"/>
      </w:pPr>
      <w:r>
        <w:rPr>
          <w:rFonts w:hint="eastAsia"/>
        </w:rPr>
        <w:t>华铭集团中台</w:t>
      </w:r>
      <w:r w:rsidR="003777B2">
        <w:rPr>
          <w:rFonts w:hint="eastAsia"/>
        </w:rPr>
        <w:t>系统</w:t>
      </w:r>
      <w:r w:rsidR="00A25342">
        <w:rPr>
          <w:rFonts w:hint="eastAsia"/>
        </w:rPr>
        <w:t>开通</w:t>
      </w:r>
      <w:r w:rsidR="003777B2">
        <w:rPr>
          <w:rFonts w:hint="eastAsia"/>
        </w:rPr>
        <w:t>申请公函</w:t>
      </w:r>
    </w:p>
    <w:p w14:paraId="54062DA8" w14:textId="0C1273BB" w:rsidR="00997E86" w:rsidRDefault="00997E86" w:rsidP="00997E86"/>
    <w:p w14:paraId="3AEE7D6A" w14:textId="37CDD6FD" w:rsidR="00997E86" w:rsidRPr="00BB3D4F" w:rsidRDefault="003777B2" w:rsidP="00BB3D4F">
      <w:pPr>
        <w:spacing w:line="360" w:lineRule="auto"/>
        <w:rPr>
          <w:b/>
          <w:bCs/>
          <w:sz w:val="28"/>
          <w:szCs w:val="24"/>
        </w:rPr>
      </w:pPr>
      <w:r w:rsidRPr="00BB3D4F">
        <w:rPr>
          <w:rFonts w:hint="eastAsia"/>
          <w:b/>
          <w:bCs/>
          <w:sz w:val="28"/>
          <w:szCs w:val="24"/>
        </w:rPr>
        <w:t>上海华铭智能终端设备股份有限公司：</w:t>
      </w:r>
    </w:p>
    <w:p w14:paraId="3C9BA5B6" w14:textId="0D9335F3" w:rsidR="003777B2" w:rsidRDefault="003777B2" w:rsidP="00BB3D4F">
      <w:pPr>
        <w:spacing w:line="360" w:lineRule="auto"/>
        <w:ind w:firstLine="420"/>
      </w:pPr>
      <w:r>
        <w:rPr>
          <w:rFonts w:hint="eastAsia"/>
        </w:rPr>
        <w:t>本企业</w:t>
      </w:r>
      <w:r>
        <w:t>授权在职员工姓名</w:t>
      </w:r>
      <w:r>
        <w:rPr>
          <w:rFonts w:hint="eastAsia"/>
        </w:rPr>
        <w:t>：</w:t>
      </w:r>
      <w:r w:rsidRPr="003777B2">
        <w:rPr>
          <w:u w:val="single"/>
        </w:rPr>
        <w:t xml:space="preserve">    </w:t>
      </w:r>
      <w:r>
        <w:rPr>
          <w:u w:val="single"/>
        </w:rPr>
        <w:t xml:space="preserve">     </w:t>
      </w:r>
      <w:r w:rsidRPr="003777B2">
        <w:rPr>
          <w:u w:val="single"/>
        </w:rPr>
        <w:t xml:space="preserve">  </w:t>
      </w:r>
      <w:r>
        <w:t>，</w:t>
      </w:r>
      <w:r>
        <w:rPr>
          <w:rFonts w:hint="eastAsia"/>
        </w:rPr>
        <w:t>手机号码：</w:t>
      </w:r>
      <w:r w:rsidRPr="003777B2">
        <w:rPr>
          <w:rFonts w:hint="eastAsia"/>
          <w:u w:val="single"/>
        </w:rPr>
        <w:t xml:space="preserve"> </w:t>
      </w:r>
      <w:r w:rsidRPr="003777B2">
        <w:rPr>
          <w:u w:val="single"/>
        </w:rPr>
        <w:t xml:space="preserve"> </w:t>
      </w:r>
      <w:r w:rsidR="00BB3D4F">
        <w:rPr>
          <w:u w:val="single"/>
        </w:rPr>
        <w:t xml:space="preserve">   </w:t>
      </w:r>
      <w:r w:rsidRPr="003777B2">
        <w:rPr>
          <w:u w:val="single"/>
        </w:rPr>
        <w:t xml:space="preserve">      </w:t>
      </w:r>
      <w:r>
        <w:rPr>
          <w:rFonts w:hint="eastAsia"/>
        </w:rPr>
        <w:t>，邮箱地址：</w:t>
      </w:r>
      <w:r w:rsidRPr="003777B2">
        <w:rPr>
          <w:rFonts w:hint="eastAsia"/>
          <w:u w:val="single"/>
        </w:rPr>
        <w:t xml:space="preserve"> </w:t>
      </w:r>
      <w:r w:rsidRPr="003777B2">
        <w:rPr>
          <w:u w:val="single"/>
        </w:rPr>
        <w:t xml:space="preserve">  </w:t>
      </w:r>
      <w:r w:rsidR="00BB3D4F">
        <w:rPr>
          <w:u w:val="single"/>
        </w:rPr>
        <w:t xml:space="preserve">         </w:t>
      </w:r>
      <w:r w:rsidR="008D3A32">
        <w:rPr>
          <w:u w:val="single"/>
        </w:rPr>
        <w:t xml:space="preserve">            </w:t>
      </w:r>
      <w:r w:rsidRPr="003777B2">
        <w:rPr>
          <w:u w:val="single"/>
        </w:rPr>
        <w:t xml:space="preserve">   </w:t>
      </w:r>
      <w:r>
        <w:t xml:space="preserve"> </w:t>
      </w:r>
      <w:r w:rsidR="00A25342">
        <w:rPr>
          <w:rFonts w:hint="eastAsia"/>
        </w:rPr>
        <w:t>（钉钉机器人通知网址</w:t>
      </w:r>
      <w:r w:rsidR="00535D69">
        <w:rPr>
          <w:rFonts w:hint="eastAsia"/>
        </w:rPr>
        <w:t>-</w:t>
      </w:r>
      <w:r w:rsidR="00535D69">
        <w:rPr>
          <w:rFonts w:hint="eastAsia"/>
        </w:rPr>
        <w:t>参见附件一【</w:t>
      </w:r>
      <w:r w:rsidR="00535D69" w:rsidRPr="00535D69">
        <w:rPr>
          <w:rFonts w:hint="eastAsia"/>
        </w:rPr>
        <w:t>钉钉机器人设置的方法</w:t>
      </w:r>
      <w:r w:rsidR="00535D69">
        <w:rPr>
          <w:rFonts w:hint="eastAsia"/>
        </w:rPr>
        <w:t>】</w:t>
      </w:r>
      <w:r w:rsidR="00A25342">
        <w:rPr>
          <w:rFonts w:hint="eastAsia"/>
        </w:rPr>
        <w:t>：</w:t>
      </w:r>
      <w:r w:rsidR="00A25342" w:rsidRPr="003777B2">
        <w:rPr>
          <w:u w:val="single"/>
        </w:rPr>
        <w:t xml:space="preserve">   </w:t>
      </w:r>
      <w:r w:rsidR="00A25342">
        <w:rPr>
          <w:u w:val="single"/>
        </w:rPr>
        <w:t xml:space="preserve">               </w:t>
      </w:r>
      <w:r w:rsidR="00256CED">
        <w:rPr>
          <w:u w:val="single"/>
        </w:rPr>
        <w:t xml:space="preserve">                        </w:t>
      </w:r>
      <w:r w:rsidR="00A25342">
        <w:rPr>
          <w:u w:val="single"/>
        </w:rPr>
        <w:t xml:space="preserve">        </w:t>
      </w:r>
      <w:r w:rsidR="00A25342">
        <w:rPr>
          <w:rFonts w:hint="eastAsia"/>
        </w:rPr>
        <w:t>）</w:t>
      </w:r>
      <w:r>
        <w:t>为本企业的管理员，按照</w:t>
      </w:r>
      <w:r w:rsidR="00BB3D4F">
        <w:t>华铭集团中台系统</w:t>
      </w:r>
      <w:r w:rsidR="00256CED">
        <w:rPr>
          <w:rFonts w:hint="eastAsia"/>
        </w:rPr>
        <w:t>（以下简称中台系统）</w:t>
      </w:r>
      <w:r w:rsidR="008D3A32">
        <w:rPr>
          <w:rFonts w:hint="eastAsia"/>
        </w:rPr>
        <w:t>开通</w:t>
      </w:r>
      <w:r>
        <w:t>申请要求及流程，完成本企业在</w:t>
      </w:r>
      <w:r w:rsidR="005A6752">
        <w:t>中台系统</w:t>
      </w:r>
      <w:r>
        <w:t>的注册及身份认证，以便本企业开通和使用</w:t>
      </w:r>
      <w:r w:rsidR="005A6752">
        <w:t>中台系统</w:t>
      </w:r>
      <w:r>
        <w:t>，包括代表本企业维护基本资料，</w:t>
      </w:r>
      <w:r w:rsidR="00A25342">
        <w:rPr>
          <w:rFonts w:hint="eastAsia"/>
        </w:rPr>
        <w:t>查询</w:t>
      </w:r>
      <w:r w:rsidR="008D3A32">
        <w:rPr>
          <w:rFonts w:hint="eastAsia"/>
        </w:rPr>
        <w:t>华铭集团发布的</w:t>
      </w:r>
      <w:r w:rsidR="00A25342">
        <w:rPr>
          <w:rFonts w:hint="eastAsia"/>
        </w:rPr>
        <w:t>采购相关信息，</w:t>
      </w:r>
      <w:r w:rsidR="008D3A32">
        <w:rPr>
          <w:rFonts w:hint="eastAsia"/>
        </w:rPr>
        <w:t>本企业</w:t>
      </w:r>
      <w:r w:rsidR="00A25342">
        <w:rPr>
          <w:rFonts w:hint="eastAsia"/>
        </w:rPr>
        <w:t>提交</w:t>
      </w:r>
      <w:r w:rsidR="005A6752">
        <w:rPr>
          <w:rFonts w:hint="eastAsia"/>
        </w:rPr>
        <w:t>的</w:t>
      </w:r>
      <w:r w:rsidR="00A25342">
        <w:rPr>
          <w:rFonts w:hint="eastAsia"/>
        </w:rPr>
        <w:t>相关信息</w:t>
      </w:r>
      <w:r w:rsidR="008D3A32">
        <w:rPr>
          <w:rFonts w:hint="eastAsia"/>
        </w:rPr>
        <w:t>等</w:t>
      </w:r>
      <w:r w:rsidR="00A25342">
        <w:rPr>
          <w:rFonts w:hint="eastAsia"/>
        </w:rPr>
        <w:t>。</w:t>
      </w:r>
    </w:p>
    <w:p w14:paraId="1E509A99" w14:textId="4EFA90F2" w:rsidR="00BB3D4F" w:rsidRDefault="003777B2" w:rsidP="00BB3D4F">
      <w:pPr>
        <w:spacing w:line="360" w:lineRule="auto"/>
        <w:ind w:firstLine="420"/>
      </w:pPr>
      <w:r>
        <w:rPr>
          <w:rFonts w:hint="eastAsia"/>
        </w:rPr>
        <w:t>本企业</w:t>
      </w:r>
      <w:r>
        <w:t>承诺遵守《</w:t>
      </w:r>
      <w:r w:rsidR="00BB3D4F">
        <w:rPr>
          <w:rFonts w:hint="eastAsia"/>
        </w:rPr>
        <w:t>采购相关</w:t>
      </w:r>
      <w:r>
        <w:t>协议</w:t>
      </w:r>
      <w:r w:rsidR="008D3A32">
        <w:rPr>
          <w:rFonts w:hint="eastAsia"/>
        </w:rPr>
        <w:t>及合同</w:t>
      </w:r>
      <w:r>
        <w:t>》，并保证</w:t>
      </w:r>
      <w:r w:rsidR="00BB3D4F">
        <w:rPr>
          <w:rFonts w:hint="eastAsia"/>
        </w:rPr>
        <w:t>：</w:t>
      </w:r>
    </w:p>
    <w:p w14:paraId="3A30F994" w14:textId="5F6B130C" w:rsidR="003777B2" w:rsidRDefault="003777B2" w:rsidP="00BB3D4F">
      <w:pPr>
        <w:pStyle w:val="a7"/>
        <w:numPr>
          <w:ilvl w:val="0"/>
          <w:numId w:val="1"/>
        </w:numPr>
        <w:spacing w:line="360" w:lineRule="auto"/>
        <w:ind w:left="0" w:firstLineChars="0" w:firstLine="420"/>
      </w:pPr>
      <w:r>
        <w:t>提交</w:t>
      </w:r>
      <w:r w:rsidR="005A6752">
        <w:t>中台系统</w:t>
      </w:r>
      <w:r w:rsidR="008D3A32">
        <w:rPr>
          <w:rFonts w:hint="eastAsia"/>
        </w:rPr>
        <w:t>开通申请</w:t>
      </w:r>
      <w:r>
        <w:t>所需的文件、资质及完整材料，且填写的信息真实、合法、有效。否则，</w:t>
      </w:r>
      <w:r w:rsidR="005A6752">
        <w:t>中台系统</w:t>
      </w:r>
      <w:r>
        <w:t>有权单方拒绝或撤销本企业的认证申请由此产生的法律责任由本企业自行承担</w:t>
      </w:r>
      <w:r w:rsidR="00A25342">
        <w:rPr>
          <w:rFonts w:hint="eastAsia"/>
        </w:rPr>
        <w:t>；</w:t>
      </w:r>
    </w:p>
    <w:p w14:paraId="03E38108" w14:textId="45D53924" w:rsidR="003777B2" w:rsidRDefault="003777B2" w:rsidP="00BB3D4F">
      <w:pPr>
        <w:pStyle w:val="a7"/>
        <w:numPr>
          <w:ilvl w:val="0"/>
          <w:numId w:val="1"/>
        </w:numPr>
        <w:spacing w:line="360" w:lineRule="auto"/>
        <w:ind w:left="0" w:firstLineChars="0" w:firstLine="420"/>
      </w:pPr>
      <w:r>
        <w:rPr>
          <w:rFonts w:hint="eastAsia"/>
        </w:rPr>
        <w:t>本企业</w:t>
      </w:r>
      <w:r>
        <w:t>授权的管理员将遵守国家法律法规和</w:t>
      </w:r>
      <w:r w:rsidR="005A6752">
        <w:t>中台系统</w:t>
      </w:r>
      <w:r>
        <w:t>平台规则，不侵犯任何第三方的合法权益，否则由此产生的一切法律责任由本企业自行</w:t>
      </w:r>
      <w:r w:rsidR="002D75D3">
        <w:rPr>
          <w:rFonts w:hint="eastAsia"/>
        </w:rPr>
        <w:t>承担</w:t>
      </w:r>
      <w:r w:rsidR="00A25342">
        <w:rPr>
          <w:rFonts w:hint="eastAsia"/>
        </w:rPr>
        <w:t>；</w:t>
      </w:r>
    </w:p>
    <w:p w14:paraId="3F4F391F" w14:textId="7C81602F" w:rsidR="003777B2" w:rsidRDefault="003777B2" w:rsidP="00BB3D4F">
      <w:pPr>
        <w:pStyle w:val="a7"/>
        <w:numPr>
          <w:ilvl w:val="0"/>
          <w:numId w:val="1"/>
        </w:numPr>
        <w:spacing w:line="360" w:lineRule="auto"/>
        <w:ind w:left="0" w:firstLineChars="0" w:firstLine="420"/>
      </w:pPr>
      <w:r>
        <w:rPr>
          <w:rFonts w:hint="eastAsia"/>
        </w:rPr>
        <w:t>仅在授权范围内使用</w:t>
      </w:r>
      <w:r w:rsidR="005A6752">
        <w:rPr>
          <w:rFonts w:hint="eastAsia"/>
        </w:rPr>
        <w:t>中台系统</w:t>
      </w:r>
      <w:r>
        <w:rPr>
          <w:rFonts w:hint="eastAsia"/>
        </w:rPr>
        <w:t>，不对</w:t>
      </w:r>
      <w:r w:rsidR="005A6752">
        <w:rPr>
          <w:rFonts w:hint="eastAsia"/>
        </w:rPr>
        <w:t>中台系统</w:t>
      </w:r>
      <w:r>
        <w:rPr>
          <w:rFonts w:hint="eastAsia"/>
        </w:rPr>
        <w:t>相关软硬件系统的关联产品模块进行复制、拷贝、修改、出售、转售或者许诺销售以牟取不当商业利益</w:t>
      </w:r>
      <w:r w:rsidR="00A25342">
        <w:rPr>
          <w:rFonts w:hint="eastAsia"/>
        </w:rPr>
        <w:t>；</w:t>
      </w:r>
    </w:p>
    <w:p w14:paraId="59A17B25" w14:textId="4F2E2348" w:rsidR="003777B2" w:rsidRDefault="003777B2" w:rsidP="00BB3D4F">
      <w:pPr>
        <w:pStyle w:val="a7"/>
        <w:numPr>
          <w:ilvl w:val="0"/>
          <w:numId w:val="1"/>
        </w:numPr>
        <w:spacing w:line="360" w:lineRule="auto"/>
        <w:ind w:left="0" w:firstLineChars="0" w:firstLine="420"/>
      </w:pPr>
      <w:r>
        <w:rPr>
          <w:rFonts w:hint="eastAsia"/>
        </w:rPr>
        <w:t>不利用</w:t>
      </w:r>
      <w:r w:rsidR="005A6752">
        <w:rPr>
          <w:rFonts w:hint="eastAsia"/>
        </w:rPr>
        <w:t>中台系统</w:t>
      </w:r>
      <w:r>
        <w:rPr>
          <w:rFonts w:hint="eastAsia"/>
        </w:rPr>
        <w:t>从事其他违法违规、违反社会公序良俗的活动</w:t>
      </w:r>
      <w:r w:rsidR="00A25342">
        <w:rPr>
          <w:rFonts w:hint="eastAsia"/>
        </w:rPr>
        <w:t>。</w:t>
      </w:r>
    </w:p>
    <w:p w14:paraId="1F007AB4" w14:textId="6B7889B6" w:rsidR="00A25342" w:rsidRDefault="00A25342" w:rsidP="00A25342">
      <w:pPr>
        <w:spacing w:line="360" w:lineRule="auto"/>
      </w:pPr>
    </w:p>
    <w:p w14:paraId="0A47F55E" w14:textId="059CE082" w:rsidR="00A25342" w:rsidRDefault="00A25342" w:rsidP="00A25342">
      <w:pPr>
        <w:spacing w:line="360" w:lineRule="auto"/>
      </w:pPr>
    </w:p>
    <w:p w14:paraId="6E5D8808" w14:textId="5276A445" w:rsidR="00A25342" w:rsidRDefault="00A25342" w:rsidP="00A25342">
      <w:pPr>
        <w:spacing w:line="360" w:lineRule="auto"/>
        <w:jc w:val="right"/>
        <w:rPr>
          <w:u w:val="single"/>
        </w:rPr>
      </w:pPr>
      <w:r>
        <w:rPr>
          <w:rFonts w:hint="eastAsia"/>
        </w:rPr>
        <w:t>申请开通企业（</w:t>
      </w:r>
      <w:r w:rsidR="002D75D3">
        <w:rPr>
          <w:rFonts w:hint="eastAsia"/>
        </w:rPr>
        <w:t>公</w:t>
      </w:r>
      <w:r>
        <w:rPr>
          <w:rFonts w:hint="eastAsia"/>
        </w:rPr>
        <w:t>章）</w:t>
      </w:r>
      <w:r w:rsidRPr="00A25342">
        <w:rPr>
          <w:rFonts w:hint="eastAsia"/>
          <w:u w:val="single"/>
        </w:rPr>
        <w:t xml:space="preserve"> </w:t>
      </w:r>
      <w:r w:rsidRPr="00A25342">
        <w:rPr>
          <w:u w:val="single"/>
        </w:rPr>
        <w:t xml:space="preserve">           </w:t>
      </w:r>
      <w:r>
        <w:rPr>
          <w:rFonts w:hint="eastAsia"/>
          <w:u w:val="single"/>
        </w:rPr>
        <w:t>|</w:t>
      </w:r>
    </w:p>
    <w:p w14:paraId="7C306810" w14:textId="7D97813B" w:rsidR="00A25342" w:rsidRDefault="00A25342" w:rsidP="00A25342">
      <w:pPr>
        <w:spacing w:line="360" w:lineRule="auto"/>
        <w:jc w:val="right"/>
        <w:rPr>
          <w:u w:val="single"/>
        </w:rPr>
      </w:pPr>
      <w:r w:rsidRPr="00A25342">
        <w:rPr>
          <w:rFonts w:hint="eastAsia"/>
        </w:rPr>
        <w:t>授权管理员（签字）：</w:t>
      </w:r>
      <w:r w:rsidRPr="00A25342">
        <w:rPr>
          <w:rFonts w:hint="eastAsia"/>
          <w:u w:val="single"/>
        </w:rPr>
        <w:t xml:space="preserve"> </w:t>
      </w:r>
      <w:r w:rsidRPr="00A25342">
        <w:rPr>
          <w:u w:val="single"/>
        </w:rPr>
        <w:t xml:space="preserve">            </w:t>
      </w:r>
      <w:r>
        <w:rPr>
          <w:u w:val="single"/>
        </w:rPr>
        <w:t>|</w:t>
      </w:r>
    </w:p>
    <w:p w14:paraId="317FD1D1" w14:textId="734060BC" w:rsidR="00A25342" w:rsidRDefault="008D3A32" w:rsidP="00A25342">
      <w:pPr>
        <w:spacing w:line="360" w:lineRule="auto"/>
        <w:jc w:val="right"/>
      </w:pPr>
      <w:r>
        <w:rPr>
          <w:rFonts w:hint="eastAsia"/>
        </w:rPr>
        <w:t>申请</w:t>
      </w:r>
      <w:r w:rsidR="00A25342" w:rsidRPr="00A25342">
        <w:rPr>
          <w:rFonts w:hint="eastAsia"/>
        </w:rPr>
        <w:t>日期</w:t>
      </w:r>
      <w:r w:rsidR="00A25342">
        <w:rPr>
          <w:rFonts w:hint="eastAsia"/>
        </w:rPr>
        <w:t xml:space="preserve"> </w:t>
      </w:r>
      <w:r w:rsidR="00A25342" w:rsidRPr="00A25342">
        <w:rPr>
          <w:rFonts w:hint="eastAsia"/>
          <w:u w:val="single"/>
        </w:rPr>
        <w:t xml:space="preserve"> </w:t>
      </w:r>
      <w:r w:rsidR="00A25342" w:rsidRPr="00A25342">
        <w:rPr>
          <w:u w:val="single"/>
        </w:rPr>
        <w:t xml:space="preserve"> </w:t>
      </w:r>
      <w:r>
        <w:rPr>
          <w:u w:val="single"/>
        </w:rPr>
        <w:t xml:space="preserve">    </w:t>
      </w:r>
      <w:r w:rsidR="00A25342" w:rsidRPr="00A25342">
        <w:rPr>
          <w:u w:val="single"/>
        </w:rPr>
        <w:t xml:space="preserve">  </w:t>
      </w:r>
      <w:r w:rsidR="00A25342">
        <w:rPr>
          <w:rFonts w:hint="eastAsia"/>
        </w:rPr>
        <w:t>年</w:t>
      </w:r>
      <w:r w:rsidR="00A25342" w:rsidRPr="00A25342">
        <w:rPr>
          <w:rFonts w:hint="eastAsia"/>
          <w:u w:val="single"/>
        </w:rPr>
        <w:t xml:space="preserve"> </w:t>
      </w:r>
      <w:r w:rsidR="00A25342" w:rsidRPr="00A25342">
        <w:rPr>
          <w:u w:val="single"/>
        </w:rPr>
        <w:t xml:space="preserve"> </w:t>
      </w:r>
      <w:r>
        <w:rPr>
          <w:u w:val="single"/>
        </w:rPr>
        <w:t xml:space="preserve">  </w:t>
      </w:r>
      <w:r w:rsidR="00A25342" w:rsidRPr="00A25342">
        <w:rPr>
          <w:rFonts w:hint="eastAsia"/>
          <w:u w:val="single"/>
        </w:rPr>
        <w:t xml:space="preserve"> </w:t>
      </w:r>
      <w:r w:rsidR="00A25342" w:rsidRPr="00A25342">
        <w:rPr>
          <w:rFonts w:hint="eastAsia"/>
        </w:rPr>
        <w:t>月</w:t>
      </w:r>
      <w:r w:rsidR="00A25342" w:rsidRPr="00A25342">
        <w:rPr>
          <w:rFonts w:hint="eastAsia"/>
          <w:u w:val="single"/>
        </w:rPr>
        <w:t xml:space="preserve"> </w:t>
      </w:r>
      <w:r w:rsidR="00A25342" w:rsidRPr="00A25342">
        <w:rPr>
          <w:u w:val="single"/>
        </w:rPr>
        <w:t xml:space="preserve"> </w:t>
      </w:r>
      <w:r>
        <w:rPr>
          <w:u w:val="single"/>
        </w:rPr>
        <w:t xml:space="preserve"> </w:t>
      </w:r>
      <w:r w:rsidR="00A25342" w:rsidRPr="00A25342">
        <w:rPr>
          <w:rFonts w:hint="eastAsia"/>
          <w:u w:val="single"/>
        </w:rPr>
        <w:t xml:space="preserve"> </w:t>
      </w:r>
      <w:r>
        <w:rPr>
          <w:u w:val="single"/>
        </w:rPr>
        <w:t xml:space="preserve"> </w:t>
      </w:r>
      <w:r w:rsidR="00A25342">
        <w:rPr>
          <w:rFonts w:hint="eastAsia"/>
        </w:rPr>
        <w:t>日</w:t>
      </w:r>
    </w:p>
    <w:p w14:paraId="3CFA894A" w14:textId="77777777" w:rsidR="00A25342" w:rsidRDefault="00A25342">
      <w:pPr>
        <w:widowControl/>
        <w:jc w:val="left"/>
      </w:pPr>
      <w:r>
        <w:br w:type="page"/>
      </w:r>
    </w:p>
    <w:p w14:paraId="2505FD76" w14:textId="5F9D6483" w:rsidR="00A25342" w:rsidRDefault="002D75D3" w:rsidP="002D75D3">
      <w:pPr>
        <w:pStyle w:val="1"/>
      </w:pPr>
      <w:r>
        <w:rPr>
          <w:rFonts w:hint="eastAsia"/>
        </w:rPr>
        <w:lastRenderedPageBreak/>
        <w:t>附件一（</w:t>
      </w:r>
      <w:proofErr w:type="gramStart"/>
      <w:r w:rsidRPr="008D3A32">
        <w:rPr>
          <w:rFonts w:hint="eastAsia"/>
          <w:u w:val="double"/>
        </w:rPr>
        <w:t>无须上</w:t>
      </w:r>
      <w:proofErr w:type="gramEnd"/>
      <w:r w:rsidRPr="008D3A32">
        <w:rPr>
          <w:rFonts w:hint="eastAsia"/>
          <w:u w:val="double"/>
        </w:rPr>
        <w:t>传</w:t>
      </w:r>
      <w:r w:rsidR="008D3A32">
        <w:rPr>
          <w:rFonts w:hint="eastAsia"/>
          <w:u w:val="double"/>
        </w:rPr>
        <w:t>本</w:t>
      </w:r>
      <w:r w:rsidR="004D1FFF">
        <w:rPr>
          <w:rFonts w:hint="eastAsia"/>
          <w:u w:val="double"/>
        </w:rPr>
        <w:t>附件</w:t>
      </w:r>
      <w:r>
        <w:rPr>
          <w:rFonts w:hint="eastAsia"/>
        </w:rPr>
        <w:t>）</w:t>
      </w:r>
    </w:p>
    <w:p w14:paraId="2B4B9B24" w14:textId="23529791" w:rsidR="002D75D3" w:rsidRDefault="002D75D3" w:rsidP="002D75D3">
      <w:pPr>
        <w:pStyle w:val="a3"/>
      </w:pPr>
      <w:r>
        <w:rPr>
          <w:rFonts w:hint="eastAsia"/>
        </w:rPr>
        <w:t>钉钉机器人设置</w:t>
      </w:r>
      <w:r w:rsidR="00DA57B1">
        <w:rPr>
          <w:rFonts w:hint="eastAsia"/>
        </w:rPr>
        <w:t>的目的</w:t>
      </w:r>
    </w:p>
    <w:p w14:paraId="6DFE07BB" w14:textId="77777777" w:rsidR="002D75D3" w:rsidRPr="002D75D3" w:rsidRDefault="002D75D3" w:rsidP="002D75D3"/>
    <w:p w14:paraId="189DC502" w14:textId="4F6FFEC3" w:rsidR="00A25342" w:rsidRDefault="005A6752" w:rsidP="0062099F">
      <w:pPr>
        <w:spacing w:line="360" w:lineRule="auto"/>
        <w:ind w:firstLine="420"/>
      </w:pPr>
      <w:r>
        <w:rPr>
          <w:rFonts w:hint="eastAsia"/>
        </w:rPr>
        <w:t>中台系统</w:t>
      </w:r>
      <w:r w:rsidR="00DA57B1">
        <w:rPr>
          <w:rFonts w:hint="eastAsia"/>
        </w:rPr>
        <w:t>相关信息更新（包括不限于：账号信息更新</w:t>
      </w:r>
      <w:r w:rsidR="008D3A32">
        <w:rPr>
          <w:rFonts w:hint="eastAsia"/>
        </w:rPr>
        <w:t>、</w:t>
      </w:r>
      <w:r w:rsidR="002D75D3">
        <w:rPr>
          <w:rFonts w:hint="eastAsia"/>
        </w:rPr>
        <w:t>采购信息发布</w:t>
      </w:r>
      <w:r w:rsidR="008D3A32">
        <w:rPr>
          <w:rFonts w:hint="eastAsia"/>
        </w:rPr>
        <w:t>、贵司报价信息、</w:t>
      </w:r>
      <w:r w:rsidR="00DA57B1">
        <w:rPr>
          <w:rFonts w:hint="eastAsia"/>
        </w:rPr>
        <w:t>采购确认</w:t>
      </w:r>
      <w:r w:rsidR="008D3A32">
        <w:rPr>
          <w:rFonts w:hint="eastAsia"/>
        </w:rPr>
        <w:t>、发</w:t>
      </w:r>
      <w:r w:rsidR="00DA57B1">
        <w:rPr>
          <w:rFonts w:hint="eastAsia"/>
        </w:rPr>
        <w:t>货信息</w:t>
      </w:r>
      <w:r w:rsidR="008D3A32">
        <w:rPr>
          <w:rFonts w:hint="eastAsia"/>
        </w:rPr>
        <w:t>、</w:t>
      </w:r>
      <w:r w:rsidR="00DA57B1">
        <w:rPr>
          <w:rFonts w:hint="eastAsia"/>
        </w:rPr>
        <w:t>验货信息，入库信息等相关信息）</w:t>
      </w:r>
      <w:r w:rsidR="008D3A32">
        <w:rPr>
          <w:rFonts w:hint="eastAsia"/>
        </w:rPr>
        <w:t>，根据系统设计及流程设置</w:t>
      </w:r>
      <w:r w:rsidR="002D75D3">
        <w:rPr>
          <w:rFonts w:hint="eastAsia"/>
        </w:rPr>
        <w:t>会第一时间</w:t>
      </w:r>
      <w:r w:rsidR="00DA57B1">
        <w:rPr>
          <w:rFonts w:hint="eastAsia"/>
        </w:rPr>
        <w:t>通过</w:t>
      </w:r>
      <w:r w:rsidR="00535D69">
        <w:rPr>
          <w:rFonts w:hint="eastAsia"/>
        </w:rPr>
        <w:t>邮件</w:t>
      </w:r>
      <w:r w:rsidR="00DA57B1">
        <w:rPr>
          <w:rFonts w:hint="eastAsia"/>
        </w:rPr>
        <w:t>、钉钉机器人通知到贵司指定的邮箱和钉钉机器人进行相关</w:t>
      </w:r>
      <w:r w:rsidR="00535D69" w:rsidRPr="00535D69">
        <w:rPr>
          <w:rFonts w:hint="eastAsia"/>
          <w:b/>
          <w:bCs/>
          <w:u w:val="single"/>
        </w:rPr>
        <w:t>信息</w:t>
      </w:r>
      <w:r w:rsidR="00DA57B1" w:rsidRPr="00535D69">
        <w:rPr>
          <w:rFonts w:hint="eastAsia"/>
          <w:b/>
          <w:bCs/>
          <w:u w:val="single"/>
        </w:rPr>
        <w:t>同步</w:t>
      </w:r>
      <w:r w:rsidR="00DA57B1">
        <w:rPr>
          <w:rFonts w:hint="eastAsia"/>
        </w:rPr>
        <w:t>。</w:t>
      </w:r>
    </w:p>
    <w:p w14:paraId="30CAACBB" w14:textId="77777777" w:rsidR="00DA57B1" w:rsidRDefault="00DA57B1" w:rsidP="00DA57B1">
      <w:pPr>
        <w:ind w:firstLine="420"/>
      </w:pPr>
    </w:p>
    <w:p w14:paraId="7742B976" w14:textId="7A0ECA33" w:rsidR="00DA57B1" w:rsidRDefault="00DA57B1" w:rsidP="00DA57B1">
      <w:pPr>
        <w:pStyle w:val="a3"/>
      </w:pPr>
      <w:r>
        <w:rPr>
          <w:rFonts w:hint="eastAsia"/>
        </w:rPr>
        <w:t>钉钉机器人设置</w:t>
      </w:r>
      <w:r w:rsidR="00254DB9">
        <w:rPr>
          <w:rFonts w:hint="eastAsia"/>
        </w:rPr>
        <w:t>及获取</w:t>
      </w:r>
      <w:r>
        <w:rPr>
          <w:rFonts w:hint="eastAsia"/>
        </w:rPr>
        <w:t>的方法</w:t>
      </w:r>
    </w:p>
    <w:p w14:paraId="39711609" w14:textId="55EBB6AF" w:rsidR="00535D69" w:rsidRPr="00535D69" w:rsidRDefault="00535D69" w:rsidP="0062099F">
      <w:pPr>
        <w:spacing w:line="360" w:lineRule="auto"/>
      </w:pPr>
      <w:r>
        <w:rPr>
          <w:rFonts w:hint="eastAsia"/>
        </w:rPr>
        <w:t>以下操作</w:t>
      </w:r>
      <w:r w:rsidR="0062099F">
        <w:rPr>
          <w:rFonts w:hint="eastAsia"/>
        </w:rPr>
        <w:t>方法</w:t>
      </w:r>
      <w:r>
        <w:rPr>
          <w:rFonts w:hint="eastAsia"/>
        </w:rPr>
        <w:t>是以</w:t>
      </w:r>
      <w:proofErr w:type="spellStart"/>
      <w:r>
        <w:rPr>
          <w:rFonts w:hint="eastAsia"/>
        </w:rPr>
        <w:t>W</w:t>
      </w:r>
      <w:r>
        <w:t>indons</w:t>
      </w:r>
      <w:proofErr w:type="spellEnd"/>
      <w:r>
        <w:rPr>
          <w:rFonts w:hint="eastAsia"/>
        </w:rPr>
        <w:t>操作系统为基准：</w:t>
      </w:r>
    </w:p>
    <w:p w14:paraId="296883AC" w14:textId="2C88BEEA" w:rsidR="00A25342" w:rsidRDefault="00535D69" w:rsidP="0062099F">
      <w:pPr>
        <w:pStyle w:val="a7"/>
        <w:numPr>
          <w:ilvl w:val="0"/>
          <w:numId w:val="3"/>
        </w:numPr>
        <w:spacing w:line="360" w:lineRule="auto"/>
        <w:ind w:firstLineChars="0"/>
      </w:pPr>
      <w:r>
        <w:rPr>
          <w:rFonts w:hint="eastAsia"/>
        </w:rPr>
        <w:t>第一步：打开本企业钉钉的任一指定的钉钉群；</w:t>
      </w:r>
    </w:p>
    <w:p w14:paraId="24DF0537" w14:textId="117D371F" w:rsidR="00535D69" w:rsidRDefault="00535D69" w:rsidP="0062099F">
      <w:pPr>
        <w:pStyle w:val="a7"/>
        <w:numPr>
          <w:ilvl w:val="0"/>
          <w:numId w:val="3"/>
        </w:numPr>
        <w:spacing w:line="360" w:lineRule="auto"/>
        <w:ind w:firstLineChars="0"/>
      </w:pPr>
      <w:r>
        <w:rPr>
          <w:rFonts w:hint="eastAsia"/>
        </w:rPr>
        <w:t>第二步：点击【群设置】</w:t>
      </w:r>
      <w:r>
        <w:rPr>
          <w:rFonts w:hint="eastAsia"/>
        </w:rPr>
        <w:t>-</w:t>
      </w:r>
      <w:r>
        <w:t>&gt;</w:t>
      </w:r>
      <w:r>
        <w:rPr>
          <w:rFonts w:hint="eastAsia"/>
        </w:rPr>
        <w:t>【机器人】</w:t>
      </w:r>
      <w:r>
        <w:rPr>
          <w:rFonts w:hint="eastAsia"/>
        </w:rPr>
        <w:t>-&gt;</w:t>
      </w:r>
      <w:r>
        <w:rPr>
          <w:rFonts w:hint="eastAsia"/>
        </w:rPr>
        <w:t>【添加机器人】</w:t>
      </w:r>
    </w:p>
    <w:p w14:paraId="0BB867AC" w14:textId="7A3A758E" w:rsidR="00535D69" w:rsidRDefault="00535D69" w:rsidP="0062099F">
      <w:pPr>
        <w:pStyle w:val="a7"/>
        <w:numPr>
          <w:ilvl w:val="0"/>
          <w:numId w:val="3"/>
        </w:numPr>
        <w:spacing w:line="360" w:lineRule="auto"/>
        <w:ind w:firstLineChars="0"/>
      </w:pPr>
      <w:r>
        <w:rPr>
          <w:rFonts w:hint="eastAsia"/>
        </w:rPr>
        <w:t>第三步：在【机器人】的弹出</w:t>
      </w:r>
      <w:r w:rsidR="0062099F">
        <w:rPr>
          <w:rFonts w:hint="eastAsia"/>
        </w:rPr>
        <w:t>点击【添加机器人】</w:t>
      </w:r>
      <w:r w:rsidR="0062099F">
        <w:rPr>
          <w:rFonts w:hint="eastAsia"/>
        </w:rPr>
        <w:t>-</w:t>
      </w:r>
      <w:r w:rsidR="0062099F">
        <w:t>&gt;</w:t>
      </w:r>
      <w:r w:rsidR="0062099F">
        <w:rPr>
          <w:rFonts w:hint="eastAsia"/>
        </w:rPr>
        <w:t>选择【自定义】通过</w:t>
      </w:r>
      <w:r w:rsidR="0062099F">
        <w:rPr>
          <w:rFonts w:hint="eastAsia"/>
        </w:rPr>
        <w:t>W</w:t>
      </w:r>
      <w:r w:rsidR="0062099F">
        <w:t>ebhoo</w:t>
      </w:r>
      <w:r w:rsidR="0037577F">
        <w:rPr>
          <w:rFonts w:hint="eastAsia"/>
        </w:rPr>
        <w:t>k</w:t>
      </w:r>
      <w:r w:rsidR="0062099F">
        <w:rPr>
          <w:rFonts w:hint="eastAsia"/>
        </w:rPr>
        <w:t>接入自定义服务</w:t>
      </w:r>
    </w:p>
    <w:p w14:paraId="44BA3A2A" w14:textId="1E4EE6D1" w:rsidR="0062099F" w:rsidRDefault="0062099F" w:rsidP="0062099F">
      <w:pPr>
        <w:pStyle w:val="a7"/>
        <w:numPr>
          <w:ilvl w:val="0"/>
          <w:numId w:val="3"/>
        </w:numPr>
        <w:spacing w:line="360" w:lineRule="auto"/>
        <w:ind w:firstLineChars="0"/>
      </w:pPr>
      <w:r>
        <w:rPr>
          <w:rFonts w:hint="eastAsia"/>
        </w:rPr>
        <w:t>第四步：在【机器人详情】的窗口点击【添加】按钮</w:t>
      </w:r>
    </w:p>
    <w:p w14:paraId="53F99D5E" w14:textId="159E5794" w:rsidR="0062099F" w:rsidRDefault="0062099F" w:rsidP="0062099F">
      <w:pPr>
        <w:pStyle w:val="a7"/>
        <w:numPr>
          <w:ilvl w:val="0"/>
          <w:numId w:val="3"/>
        </w:numPr>
        <w:spacing w:line="360" w:lineRule="auto"/>
        <w:ind w:firstLineChars="0"/>
      </w:pPr>
      <w:r>
        <w:rPr>
          <w:rFonts w:hint="eastAsia"/>
        </w:rPr>
        <w:t>第五步：在【添加机器人】的窗口：</w:t>
      </w:r>
    </w:p>
    <w:p w14:paraId="769287ED" w14:textId="3E1C28C1" w:rsidR="0062099F" w:rsidRDefault="0062099F" w:rsidP="0062099F">
      <w:pPr>
        <w:pStyle w:val="a7"/>
        <w:numPr>
          <w:ilvl w:val="1"/>
          <w:numId w:val="3"/>
        </w:numPr>
        <w:spacing w:line="360" w:lineRule="auto"/>
        <w:ind w:firstLineChars="0"/>
      </w:pPr>
      <w:r>
        <w:rPr>
          <w:rFonts w:hint="eastAsia"/>
        </w:rPr>
        <w:t>机器人名字：</w:t>
      </w:r>
      <w:proofErr w:type="gramStart"/>
      <w:r>
        <w:rPr>
          <w:rFonts w:hint="eastAsia"/>
        </w:rPr>
        <w:t>输入</w:t>
      </w:r>
      <w:r w:rsidRPr="0062099F">
        <w:rPr>
          <w:rFonts w:hint="eastAsia"/>
          <w:b/>
          <w:bCs/>
          <w:i/>
          <w:iCs/>
        </w:rPr>
        <w:t>华铭机器人</w:t>
      </w:r>
      <w:proofErr w:type="gramEnd"/>
      <w:r w:rsidRPr="0062099F">
        <w:rPr>
          <w:rFonts w:hint="eastAsia"/>
        </w:rPr>
        <w:t>（</w:t>
      </w:r>
      <w:r>
        <w:rPr>
          <w:rFonts w:hint="eastAsia"/>
        </w:rPr>
        <w:t>可以自定义其它名称</w:t>
      </w:r>
      <w:r w:rsidRPr="0062099F">
        <w:rPr>
          <w:rFonts w:hint="eastAsia"/>
        </w:rPr>
        <w:t>）</w:t>
      </w:r>
    </w:p>
    <w:p w14:paraId="59543B85" w14:textId="6107BACF" w:rsidR="0062099F" w:rsidRDefault="0062099F" w:rsidP="0062099F">
      <w:pPr>
        <w:pStyle w:val="a7"/>
        <w:numPr>
          <w:ilvl w:val="1"/>
          <w:numId w:val="3"/>
        </w:numPr>
        <w:spacing w:line="360" w:lineRule="auto"/>
        <w:ind w:firstLineChars="0"/>
      </w:pPr>
      <w:r>
        <w:rPr>
          <w:rFonts w:hint="eastAsia"/>
        </w:rPr>
        <w:t>安全设置：</w:t>
      </w:r>
      <w:proofErr w:type="gramStart"/>
      <w:r>
        <w:rPr>
          <w:rFonts w:hint="eastAsia"/>
        </w:rPr>
        <w:t>勾选【自定义关键词】</w:t>
      </w:r>
      <w:proofErr w:type="gramEnd"/>
      <w:r>
        <w:rPr>
          <w:rFonts w:hint="eastAsia"/>
        </w:rPr>
        <w:t>然后输入：</w:t>
      </w:r>
      <w:r w:rsidRPr="0062099F">
        <w:rPr>
          <w:rFonts w:hint="eastAsia"/>
          <w:b/>
          <w:bCs/>
        </w:rPr>
        <w:t>H</w:t>
      </w:r>
      <w:r w:rsidRPr="0062099F">
        <w:rPr>
          <w:b/>
          <w:bCs/>
        </w:rPr>
        <w:t>M</w:t>
      </w:r>
    </w:p>
    <w:p w14:paraId="00968C9E" w14:textId="399DAC80" w:rsidR="0062099F" w:rsidRDefault="0062099F" w:rsidP="0062099F">
      <w:pPr>
        <w:pStyle w:val="a7"/>
        <w:numPr>
          <w:ilvl w:val="1"/>
          <w:numId w:val="3"/>
        </w:numPr>
        <w:spacing w:line="360" w:lineRule="auto"/>
        <w:ind w:firstLineChars="0"/>
      </w:pPr>
      <w:proofErr w:type="gramStart"/>
      <w:r>
        <w:rPr>
          <w:rFonts w:hint="eastAsia"/>
        </w:rPr>
        <w:t>勾选【我已阅读并同意】</w:t>
      </w:r>
      <w:proofErr w:type="gramEnd"/>
    </w:p>
    <w:p w14:paraId="70EF8995" w14:textId="4E3DEBB9" w:rsidR="0062099F" w:rsidRDefault="0062099F" w:rsidP="0062099F">
      <w:pPr>
        <w:pStyle w:val="a7"/>
        <w:numPr>
          <w:ilvl w:val="1"/>
          <w:numId w:val="3"/>
        </w:numPr>
        <w:spacing w:line="360" w:lineRule="auto"/>
        <w:ind w:firstLineChars="0"/>
      </w:pPr>
      <w:r>
        <w:rPr>
          <w:rFonts w:hint="eastAsia"/>
        </w:rPr>
        <w:t>点击【完成】按钮</w:t>
      </w:r>
    </w:p>
    <w:p w14:paraId="5CD66C15" w14:textId="26CFBA33" w:rsidR="0062099F" w:rsidRDefault="0062099F" w:rsidP="0062099F">
      <w:pPr>
        <w:pStyle w:val="a7"/>
        <w:numPr>
          <w:ilvl w:val="0"/>
          <w:numId w:val="3"/>
        </w:numPr>
        <w:spacing w:line="360" w:lineRule="auto"/>
        <w:ind w:firstLineChars="0"/>
      </w:pPr>
      <w:r>
        <w:rPr>
          <w:rFonts w:hint="eastAsia"/>
        </w:rPr>
        <w:t>第六步：在【添加机器人】的窗口</w:t>
      </w:r>
    </w:p>
    <w:p w14:paraId="0A26F193" w14:textId="44EA1331" w:rsidR="0062099F" w:rsidRDefault="0062099F" w:rsidP="0062099F">
      <w:pPr>
        <w:pStyle w:val="a7"/>
        <w:numPr>
          <w:ilvl w:val="1"/>
          <w:numId w:val="3"/>
        </w:numPr>
        <w:spacing w:line="360" w:lineRule="auto"/>
        <w:ind w:firstLineChars="0"/>
      </w:pPr>
      <w:r>
        <w:rPr>
          <w:rFonts w:hint="eastAsia"/>
        </w:rPr>
        <w:t>点击【复制】按钮</w:t>
      </w:r>
      <w:r>
        <w:rPr>
          <w:rFonts w:hint="eastAsia"/>
        </w:rPr>
        <w:t>-</w:t>
      </w:r>
      <w:r>
        <w:rPr>
          <w:rFonts w:hint="eastAsia"/>
        </w:rPr>
        <w:t>即获取</w:t>
      </w:r>
      <w:r w:rsidRPr="00254DB9">
        <w:rPr>
          <w:rFonts w:hint="eastAsia"/>
          <w:b/>
          <w:bCs/>
          <w:u w:val="double"/>
        </w:rPr>
        <w:t>钉钉机器人通知网址</w:t>
      </w:r>
      <w:r>
        <w:rPr>
          <w:rFonts w:hint="eastAsia"/>
        </w:rPr>
        <w:t>：（参考：</w:t>
      </w:r>
      <w:hyperlink r:id="rId8" w:history="1">
        <w:r w:rsidRPr="00B23750">
          <w:rPr>
            <w:rStyle w:val="a8"/>
          </w:rPr>
          <w:t>https://oapi.dingtalk.com/robot/send?access_token=xxxxxx</w:t>
        </w:r>
      </w:hyperlink>
      <w:r>
        <w:rPr>
          <w:rFonts w:hint="eastAsia"/>
        </w:rPr>
        <w:t>.</w:t>
      </w:r>
      <w:r>
        <w:t>...</w:t>
      </w:r>
      <w:r>
        <w:rPr>
          <w:rFonts w:hint="eastAsia"/>
        </w:rPr>
        <w:t>）</w:t>
      </w:r>
    </w:p>
    <w:p w14:paraId="62EF21EE" w14:textId="3472C36A" w:rsidR="00C7627A" w:rsidRDefault="00C7627A" w:rsidP="00C7627A">
      <w:pPr>
        <w:spacing w:line="360" w:lineRule="auto"/>
      </w:pPr>
    </w:p>
    <w:p w14:paraId="31BF9166" w14:textId="1D39D25E" w:rsidR="00C7627A" w:rsidRDefault="00C7627A" w:rsidP="00C7627A">
      <w:pPr>
        <w:spacing w:line="360" w:lineRule="auto"/>
      </w:pPr>
    </w:p>
    <w:p w14:paraId="4E483198" w14:textId="42A37F11" w:rsidR="00C7627A" w:rsidRDefault="00C7627A" w:rsidP="00C7627A">
      <w:pPr>
        <w:spacing w:line="360" w:lineRule="auto"/>
      </w:pPr>
    </w:p>
    <w:p w14:paraId="154E89C4" w14:textId="77777777" w:rsidR="00C7627A" w:rsidRDefault="00C7627A" w:rsidP="00C7627A">
      <w:pPr>
        <w:spacing w:line="360" w:lineRule="auto"/>
      </w:pPr>
    </w:p>
    <w:p w14:paraId="3E9F8484" w14:textId="7BFC4F40" w:rsidR="00256CED" w:rsidRDefault="004D1FFF" w:rsidP="00256CED">
      <w:pPr>
        <w:pStyle w:val="a3"/>
      </w:pPr>
      <w:r>
        <w:rPr>
          <w:rFonts w:hint="eastAsia"/>
        </w:rPr>
        <w:lastRenderedPageBreak/>
        <w:t>中台系统使用注意事项</w:t>
      </w:r>
    </w:p>
    <w:p w14:paraId="19DE5CE6" w14:textId="286237EC" w:rsidR="00A25342" w:rsidRDefault="004D1FFF" w:rsidP="00C7627A">
      <w:pPr>
        <w:pStyle w:val="a7"/>
        <w:numPr>
          <w:ilvl w:val="0"/>
          <w:numId w:val="4"/>
        </w:numPr>
        <w:spacing w:line="360" w:lineRule="auto"/>
        <w:ind w:firstLineChars="0"/>
      </w:pPr>
      <w:r>
        <w:t>中台系统建议</w:t>
      </w:r>
      <w:proofErr w:type="gramStart"/>
      <w:r>
        <w:t>使用谷歌浏览器</w:t>
      </w:r>
      <w:proofErr w:type="gramEnd"/>
      <w:r w:rsidR="00C7627A">
        <w:rPr>
          <w:rFonts w:hint="eastAsia"/>
        </w:rPr>
        <w:t>或</w:t>
      </w:r>
      <w:r>
        <w:t>微软的</w:t>
      </w:r>
      <w:r>
        <w:t>Edge</w:t>
      </w:r>
      <w:r>
        <w:t>浏览器</w:t>
      </w:r>
      <w:r>
        <w:rPr>
          <w:rFonts w:hint="eastAsia"/>
        </w:rPr>
        <w:t>；</w:t>
      </w:r>
    </w:p>
    <w:p w14:paraId="6A6216A1" w14:textId="3E175EFF" w:rsidR="004D1FFF" w:rsidRDefault="006A2D4A" w:rsidP="00C7627A">
      <w:pPr>
        <w:pStyle w:val="a7"/>
        <w:numPr>
          <w:ilvl w:val="0"/>
          <w:numId w:val="4"/>
        </w:numPr>
        <w:spacing w:line="360" w:lineRule="auto"/>
        <w:ind w:firstLineChars="0"/>
      </w:pPr>
      <w:r>
        <w:rPr>
          <w:rFonts w:hint="eastAsia"/>
        </w:rPr>
        <w:t>操作过程中</w:t>
      </w:r>
      <w:r w:rsidR="004D1FFF">
        <w:rPr>
          <w:rFonts w:hint="eastAsia"/>
        </w:rPr>
        <w:t>如果出现问题，无响应时，请先试一试以下操作方法：</w:t>
      </w:r>
    </w:p>
    <w:p w14:paraId="500B10E7" w14:textId="21A42B63" w:rsidR="004D1FFF" w:rsidRDefault="004D1FFF" w:rsidP="00C7627A">
      <w:pPr>
        <w:pStyle w:val="a7"/>
        <w:numPr>
          <w:ilvl w:val="1"/>
          <w:numId w:val="5"/>
        </w:numPr>
        <w:spacing w:line="360" w:lineRule="auto"/>
        <w:ind w:firstLineChars="0"/>
      </w:pPr>
      <w:r>
        <w:rPr>
          <w:rFonts w:hint="eastAsia"/>
        </w:rPr>
        <w:t>刷新浏览器（一般的快捷键是按键</w:t>
      </w:r>
      <w:r>
        <w:rPr>
          <w:rFonts w:hint="eastAsia"/>
        </w:rPr>
        <w:t>F5</w:t>
      </w:r>
      <w:r>
        <w:rPr>
          <w:rFonts w:hint="eastAsia"/>
        </w:rPr>
        <w:t>）</w:t>
      </w:r>
      <w:r w:rsidR="006A2D4A">
        <w:rPr>
          <w:rFonts w:hint="eastAsia"/>
        </w:rPr>
        <w:t>；</w:t>
      </w:r>
    </w:p>
    <w:p w14:paraId="539455C5" w14:textId="32214B22" w:rsidR="004D1FFF" w:rsidRDefault="004D1FFF" w:rsidP="00C7627A">
      <w:pPr>
        <w:pStyle w:val="a7"/>
        <w:numPr>
          <w:ilvl w:val="1"/>
          <w:numId w:val="5"/>
        </w:numPr>
        <w:spacing w:line="360" w:lineRule="auto"/>
        <w:ind w:firstLineChars="0"/>
      </w:pPr>
      <w:r>
        <w:rPr>
          <w:rFonts w:hint="eastAsia"/>
        </w:rPr>
        <w:t>退出当前登录，再重新登录</w:t>
      </w:r>
      <w:r w:rsidR="006A2D4A">
        <w:rPr>
          <w:rFonts w:hint="eastAsia"/>
        </w:rPr>
        <w:t>；</w:t>
      </w:r>
    </w:p>
    <w:p w14:paraId="0318D47D" w14:textId="40314DDF" w:rsidR="004D1FFF" w:rsidRDefault="004D1FFF" w:rsidP="00C7627A">
      <w:pPr>
        <w:pStyle w:val="a7"/>
        <w:numPr>
          <w:ilvl w:val="1"/>
          <w:numId w:val="5"/>
        </w:numPr>
        <w:spacing w:line="360" w:lineRule="auto"/>
        <w:ind w:firstLineChars="0"/>
      </w:pPr>
      <w:r>
        <w:rPr>
          <w:rFonts w:hint="eastAsia"/>
        </w:rPr>
        <w:t>关闭浏览器、再重新打开浏览器，重新登录中台</w:t>
      </w:r>
      <w:r w:rsidR="006A2D4A">
        <w:rPr>
          <w:rFonts w:hint="eastAsia"/>
        </w:rPr>
        <w:t>；</w:t>
      </w:r>
    </w:p>
    <w:p w14:paraId="3E85432C" w14:textId="786B08F0" w:rsidR="006A2D4A" w:rsidRPr="0062099F" w:rsidRDefault="006A2D4A" w:rsidP="006A2D4A">
      <w:pPr>
        <w:pStyle w:val="a7"/>
        <w:numPr>
          <w:ilvl w:val="0"/>
          <w:numId w:val="4"/>
        </w:numPr>
        <w:spacing w:line="360" w:lineRule="auto"/>
        <w:ind w:firstLineChars="0"/>
      </w:pPr>
      <w:r>
        <w:t>如果上述操作</w:t>
      </w:r>
      <w:r>
        <w:rPr>
          <w:rFonts w:hint="eastAsia"/>
        </w:rPr>
        <w:t>已</w:t>
      </w:r>
      <w:r>
        <w:t>执行</w:t>
      </w:r>
      <w:r>
        <w:rPr>
          <w:rFonts w:hint="eastAsia"/>
        </w:rPr>
        <w:t>后</w:t>
      </w:r>
      <w:r>
        <w:t>，还不能正常</w:t>
      </w:r>
      <w:r>
        <w:rPr>
          <w:rFonts w:hint="eastAsia"/>
        </w:rPr>
        <w:t>操作的</w:t>
      </w:r>
      <w:r>
        <w:t>，请联系</w:t>
      </w:r>
      <w:r w:rsidR="00AC2BEE">
        <w:rPr>
          <w:rFonts w:hint="eastAsia"/>
        </w:rPr>
        <w:t>智达</w:t>
      </w:r>
      <w:proofErr w:type="gramStart"/>
      <w:r w:rsidR="00AC2BEE">
        <w:rPr>
          <w:rFonts w:hint="eastAsia"/>
        </w:rPr>
        <w:t>信</w:t>
      </w:r>
      <w:r w:rsidR="00723842">
        <w:rPr>
          <w:rFonts w:hint="eastAsia"/>
        </w:rPr>
        <w:t>相应</w:t>
      </w:r>
      <w:proofErr w:type="gramEnd"/>
      <w:r>
        <w:rPr>
          <w:rFonts w:hint="eastAsia"/>
        </w:rPr>
        <w:t>采购</w:t>
      </w:r>
      <w:r w:rsidR="00723842">
        <w:rPr>
          <w:rFonts w:hint="eastAsia"/>
        </w:rPr>
        <w:t>人员反馈</w:t>
      </w:r>
      <w:r>
        <w:rPr>
          <w:rFonts w:hint="eastAsia"/>
        </w:rPr>
        <w:t>。</w:t>
      </w:r>
    </w:p>
    <w:sectPr w:rsidR="006A2D4A" w:rsidRPr="0062099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0B63" w14:textId="77777777" w:rsidR="00757C9B" w:rsidRDefault="00757C9B" w:rsidP="008D3A32">
      <w:r>
        <w:separator/>
      </w:r>
    </w:p>
  </w:endnote>
  <w:endnote w:type="continuationSeparator" w:id="0">
    <w:p w14:paraId="141A906A" w14:textId="77777777" w:rsidR="00757C9B" w:rsidRDefault="00757C9B" w:rsidP="008D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91419"/>
      <w:docPartObj>
        <w:docPartGallery w:val="Page Numbers (Bottom of Page)"/>
        <w:docPartUnique/>
      </w:docPartObj>
    </w:sdtPr>
    <w:sdtContent>
      <w:sdt>
        <w:sdtPr>
          <w:rPr>
            <w:rFonts w:ascii="仿宋" w:hAnsi="仿宋"/>
            <w:sz w:val="21"/>
            <w:szCs w:val="21"/>
          </w:rPr>
          <w:id w:val="1728636285"/>
          <w:docPartObj>
            <w:docPartGallery w:val="Page Numbers (Top of Page)"/>
            <w:docPartUnique/>
          </w:docPartObj>
        </w:sdtPr>
        <w:sdtEndPr>
          <w:rPr>
            <w:rFonts w:ascii="Tahoma" w:hAnsi="Tahoma"/>
            <w:sz w:val="18"/>
            <w:szCs w:val="18"/>
          </w:rPr>
        </w:sdtEndPr>
        <w:sdtContent>
          <w:p w14:paraId="702F2205" w14:textId="6909F4AC" w:rsidR="00E61966" w:rsidRDefault="00C91294" w:rsidP="00C91294">
            <w:pPr>
              <w:pStyle w:val="ac"/>
              <w:jc w:val="center"/>
              <w:rPr>
                <w:rFonts w:hint="eastAsia"/>
              </w:rPr>
            </w:pPr>
            <w:r w:rsidRPr="00C91294">
              <w:rPr>
                <w:rFonts w:ascii="仿宋" w:hAnsi="仿宋" w:hint="eastAsia"/>
                <w:sz w:val="21"/>
                <w:szCs w:val="21"/>
              </w:rPr>
              <w:t>第</w:t>
            </w:r>
            <w:r w:rsidRPr="00C91294">
              <w:rPr>
                <w:rFonts w:ascii="仿宋" w:hAnsi="仿宋"/>
                <w:sz w:val="21"/>
                <w:szCs w:val="21"/>
                <w:lang w:val="zh-CN"/>
              </w:rPr>
              <w:t xml:space="preserve"> </w:t>
            </w:r>
            <w:r w:rsidRPr="00C91294">
              <w:rPr>
                <w:rFonts w:ascii="仿宋" w:hAnsi="仿宋"/>
                <w:sz w:val="21"/>
                <w:szCs w:val="21"/>
              </w:rPr>
              <w:fldChar w:fldCharType="begin"/>
            </w:r>
            <w:r w:rsidRPr="00C91294">
              <w:rPr>
                <w:rFonts w:ascii="仿宋" w:hAnsi="仿宋"/>
                <w:sz w:val="21"/>
                <w:szCs w:val="21"/>
              </w:rPr>
              <w:instrText>PAGE</w:instrText>
            </w:r>
            <w:r w:rsidRPr="00C91294">
              <w:rPr>
                <w:rFonts w:ascii="仿宋" w:hAnsi="仿宋"/>
                <w:sz w:val="21"/>
                <w:szCs w:val="21"/>
              </w:rPr>
              <w:fldChar w:fldCharType="separate"/>
            </w:r>
            <w:r w:rsidRPr="00C91294">
              <w:rPr>
                <w:rFonts w:ascii="仿宋" w:hAnsi="仿宋"/>
                <w:sz w:val="21"/>
                <w:szCs w:val="21"/>
                <w:lang w:val="zh-CN"/>
              </w:rPr>
              <w:t>2</w:t>
            </w:r>
            <w:r w:rsidRPr="00C91294">
              <w:rPr>
                <w:rFonts w:ascii="仿宋" w:hAnsi="仿宋"/>
                <w:sz w:val="21"/>
                <w:szCs w:val="21"/>
              </w:rPr>
              <w:fldChar w:fldCharType="end"/>
            </w:r>
            <w:r w:rsidRPr="00C91294">
              <w:rPr>
                <w:rFonts w:ascii="仿宋" w:hAnsi="仿宋"/>
                <w:sz w:val="21"/>
                <w:szCs w:val="21"/>
                <w:lang w:val="zh-CN"/>
              </w:rPr>
              <w:t xml:space="preserve"> </w:t>
            </w:r>
            <w:r w:rsidRPr="00C91294">
              <w:rPr>
                <w:rFonts w:ascii="仿宋" w:hAnsi="仿宋" w:hint="eastAsia"/>
                <w:sz w:val="21"/>
                <w:szCs w:val="21"/>
                <w:lang w:val="zh-CN"/>
              </w:rPr>
              <w:t>页，共</w:t>
            </w:r>
            <w:r w:rsidRPr="00C91294">
              <w:rPr>
                <w:rFonts w:ascii="仿宋" w:hAnsi="仿宋"/>
                <w:sz w:val="21"/>
                <w:szCs w:val="21"/>
                <w:lang w:val="zh-CN"/>
              </w:rPr>
              <w:t xml:space="preserve"> </w:t>
            </w:r>
            <w:r w:rsidRPr="00C91294">
              <w:rPr>
                <w:rFonts w:ascii="仿宋" w:hAnsi="仿宋"/>
                <w:sz w:val="21"/>
                <w:szCs w:val="21"/>
              </w:rPr>
              <w:fldChar w:fldCharType="begin"/>
            </w:r>
            <w:r w:rsidRPr="00C91294">
              <w:rPr>
                <w:rFonts w:ascii="仿宋" w:hAnsi="仿宋"/>
                <w:sz w:val="21"/>
                <w:szCs w:val="21"/>
              </w:rPr>
              <w:instrText>NUMPAGES</w:instrText>
            </w:r>
            <w:r w:rsidRPr="00C91294">
              <w:rPr>
                <w:rFonts w:ascii="仿宋" w:hAnsi="仿宋"/>
                <w:sz w:val="21"/>
                <w:szCs w:val="21"/>
              </w:rPr>
              <w:fldChar w:fldCharType="separate"/>
            </w:r>
            <w:r w:rsidRPr="00C91294">
              <w:rPr>
                <w:rFonts w:ascii="仿宋" w:hAnsi="仿宋"/>
                <w:sz w:val="21"/>
                <w:szCs w:val="21"/>
                <w:lang w:val="zh-CN"/>
              </w:rPr>
              <w:t>2</w:t>
            </w:r>
            <w:r w:rsidRPr="00C91294">
              <w:rPr>
                <w:rFonts w:ascii="仿宋" w:hAnsi="仿宋"/>
                <w:sz w:val="21"/>
                <w:szCs w:val="21"/>
              </w:rPr>
              <w:fldChar w:fldCharType="end"/>
            </w:r>
            <w:r w:rsidRPr="00C91294">
              <w:rPr>
                <w:rFonts w:ascii="仿宋" w:hAnsi="仿宋"/>
                <w:sz w:val="21"/>
                <w:szCs w:val="21"/>
              </w:rPr>
              <w:t xml:space="preserve"> </w:t>
            </w:r>
            <w:r w:rsidRPr="00C91294">
              <w:rPr>
                <w:rFonts w:ascii="仿宋" w:hAnsi="仿宋" w:hint="eastAsia"/>
                <w:sz w:val="21"/>
                <w:szCs w:val="21"/>
              </w:rPr>
              <w:t>页</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6725" w14:textId="77777777" w:rsidR="00757C9B" w:rsidRDefault="00757C9B" w:rsidP="008D3A32">
      <w:r>
        <w:separator/>
      </w:r>
    </w:p>
  </w:footnote>
  <w:footnote w:type="continuationSeparator" w:id="0">
    <w:p w14:paraId="5A872CDD" w14:textId="77777777" w:rsidR="00757C9B" w:rsidRDefault="00757C9B" w:rsidP="008D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77F3" w14:textId="51570002" w:rsidR="008D3A32" w:rsidRDefault="008D3A32">
    <w:pPr>
      <w:pStyle w:val="aa"/>
    </w:pPr>
    <w:r w:rsidRPr="008D3A32">
      <w:rPr>
        <w:rFonts w:hint="eastAsia"/>
      </w:rPr>
      <w:t>华铭集团中台系统开通申请公函</w:t>
    </w:r>
    <w:r>
      <w:rPr>
        <w:rFonts w:hint="eastAsia"/>
      </w:rPr>
      <w:t>(</w:t>
    </w:r>
    <w:r>
      <w:t>Ver 1.00.000-20230327)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F05AE"/>
    <w:multiLevelType w:val="hybridMultilevel"/>
    <w:tmpl w:val="15D4A36A"/>
    <w:lvl w:ilvl="0" w:tplc="0409000B">
      <w:start w:val="1"/>
      <w:numFmt w:val="bullet"/>
      <w:lvlText w:val=""/>
      <w:lvlJc w:val="left"/>
      <w:pPr>
        <w:ind w:left="440" w:hanging="440"/>
      </w:pPr>
      <w:rPr>
        <w:rFonts w:ascii="Wingdings" w:hAnsi="Wingdings" w:hint="default"/>
      </w:rPr>
    </w:lvl>
    <w:lvl w:ilvl="1" w:tplc="0409000D">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6E9742F"/>
    <w:multiLevelType w:val="hybridMultilevel"/>
    <w:tmpl w:val="10366BBE"/>
    <w:lvl w:ilvl="0" w:tplc="FFFFFFFF">
      <w:start w:val="1"/>
      <w:numFmt w:val="bullet"/>
      <w:lvlText w:val=""/>
      <w:lvlJc w:val="left"/>
      <w:pPr>
        <w:ind w:left="440" w:hanging="440"/>
      </w:pPr>
      <w:rPr>
        <w:rFonts w:ascii="Wingdings" w:hAnsi="Wingdings" w:hint="default"/>
      </w:rPr>
    </w:lvl>
    <w:lvl w:ilvl="1" w:tplc="0409000D">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4309743D"/>
    <w:multiLevelType w:val="hybridMultilevel"/>
    <w:tmpl w:val="7C6CCF86"/>
    <w:lvl w:ilvl="0" w:tplc="338AB22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9AA1C30"/>
    <w:multiLevelType w:val="hybridMultilevel"/>
    <w:tmpl w:val="0346FD82"/>
    <w:lvl w:ilvl="0" w:tplc="04090013">
      <w:start w:val="1"/>
      <w:numFmt w:val="chineseCountingThousand"/>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6AAC17C2"/>
    <w:multiLevelType w:val="hybridMultilevel"/>
    <w:tmpl w:val="316C798C"/>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798177994">
    <w:abstractNumId w:val="3"/>
  </w:num>
  <w:num w:numId="2" w16cid:durableId="1092896008">
    <w:abstractNumId w:val="2"/>
  </w:num>
  <w:num w:numId="3" w16cid:durableId="545072260">
    <w:abstractNumId w:val="0"/>
  </w:num>
  <w:num w:numId="4" w16cid:durableId="1631395997">
    <w:abstractNumId w:val="4"/>
  </w:num>
  <w:num w:numId="5" w16cid:durableId="93326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FE"/>
    <w:rsid w:val="00002A9A"/>
    <w:rsid w:val="000801A1"/>
    <w:rsid w:val="0022631E"/>
    <w:rsid w:val="00254DB9"/>
    <w:rsid w:val="00256CED"/>
    <w:rsid w:val="002D75D3"/>
    <w:rsid w:val="00355DFE"/>
    <w:rsid w:val="0037577F"/>
    <w:rsid w:val="003777B2"/>
    <w:rsid w:val="004D1FFF"/>
    <w:rsid w:val="00505D7E"/>
    <w:rsid w:val="00535D69"/>
    <w:rsid w:val="00576B15"/>
    <w:rsid w:val="005A6752"/>
    <w:rsid w:val="0062099F"/>
    <w:rsid w:val="006A2D4A"/>
    <w:rsid w:val="006D27CC"/>
    <w:rsid w:val="00723842"/>
    <w:rsid w:val="00757C9B"/>
    <w:rsid w:val="008D3A32"/>
    <w:rsid w:val="00997E86"/>
    <w:rsid w:val="00A25342"/>
    <w:rsid w:val="00AC2BEE"/>
    <w:rsid w:val="00BB3D4F"/>
    <w:rsid w:val="00C7627A"/>
    <w:rsid w:val="00C91294"/>
    <w:rsid w:val="00DA57B1"/>
    <w:rsid w:val="00E6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DAF28"/>
  <w15:chartTrackingRefBased/>
  <w15:docId w15:val="{D3192C54-F0E9-4130-B828-CA3E56E3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D4F"/>
    <w:pPr>
      <w:widowControl w:val="0"/>
      <w:jc w:val="both"/>
    </w:pPr>
    <w:rPr>
      <w:rFonts w:ascii="Tahoma" w:eastAsia="仿宋" w:hAnsi="Tahoma"/>
      <w:sz w:val="24"/>
    </w:rPr>
  </w:style>
  <w:style w:type="paragraph" w:styleId="1">
    <w:name w:val="heading 1"/>
    <w:basedOn w:val="a"/>
    <w:next w:val="a"/>
    <w:link w:val="10"/>
    <w:uiPriority w:val="9"/>
    <w:qFormat/>
    <w:rsid w:val="002D75D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97E86"/>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997E86"/>
    <w:rPr>
      <w:rFonts w:asciiTheme="majorHAnsi" w:eastAsiaTheme="majorEastAsia" w:hAnsiTheme="majorHAnsi" w:cstheme="majorBidi"/>
      <w:b/>
      <w:bCs/>
      <w:sz w:val="32"/>
      <w:szCs w:val="32"/>
    </w:rPr>
  </w:style>
  <w:style w:type="paragraph" w:styleId="a5">
    <w:name w:val="Subtitle"/>
    <w:basedOn w:val="a"/>
    <w:next w:val="a"/>
    <w:link w:val="a6"/>
    <w:uiPriority w:val="11"/>
    <w:qFormat/>
    <w:rsid w:val="00BB3D4F"/>
    <w:pPr>
      <w:spacing w:before="240" w:after="60" w:line="312" w:lineRule="auto"/>
      <w:jc w:val="center"/>
      <w:outlineLvl w:val="1"/>
    </w:pPr>
    <w:rPr>
      <w:b/>
      <w:bCs/>
      <w:kern w:val="28"/>
      <w:sz w:val="32"/>
      <w:szCs w:val="32"/>
    </w:rPr>
  </w:style>
  <w:style w:type="character" w:customStyle="1" w:styleId="a6">
    <w:name w:val="副标题 字符"/>
    <w:basedOn w:val="a0"/>
    <w:link w:val="a5"/>
    <w:uiPriority w:val="11"/>
    <w:rsid w:val="00BB3D4F"/>
    <w:rPr>
      <w:b/>
      <w:bCs/>
      <w:kern w:val="28"/>
      <w:sz w:val="32"/>
      <w:szCs w:val="32"/>
    </w:rPr>
  </w:style>
  <w:style w:type="paragraph" w:styleId="a7">
    <w:name w:val="List Paragraph"/>
    <w:basedOn w:val="a"/>
    <w:uiPriority w:val="34"/>
    <w:qFormat/>
    <w:rsid w:val="00BB3D4F"/>
    <w:pPr>
      <w:ind w:firstLineChars="200" w:firstLine="420"/>
    </w:pPr>
  </w:style>
  <w:style w:type="character" w:customStyle="1" w:styleId="10">
    <w:name w:val="标题 1 字符"/>
    <w:basedOn w:val="a0"/>
    <w:link w:val="1"/>
    <w:uiPriority w:val="9"/>
    <w:rsid w:val="002D75D3"/>
    <w:rPr>
      <w:rFonts w:ascii="Tahoma" w:eastAsia="仿宋" w:hAnsi="Tahoma"/>
      <w:b/>
      <w:bCs/>
      <w:kern w:val="44"/>
      <w:sz w:val="44"/>
      <w:szCs w:val="44"/>
    </w:rPr>
  </w:style>
  <w:style w:type="character" w:styleId="a8">
    <w:name w:val="Hyperlink"/>
    <w:basedOn w:val="a0"/>
    <w:uiPriority w:val="99"/>
    <w:unhideWhenUsed/>
    <w:rsid w:val="0062099F"/>
    <w:rPr>
      <w:color w:val="0563C1" w:themeColor="hyperlink"/>
      <w:u w:val="single"/>
    </w:rPr>
  </w:style>
  <w:style w:type="character" w:styleId="a9">
    <w:name w:val="Unresolved Mention"/>
    <w:basedOn w:val="a0"/>
    <w:uiPriority w:val="99"/>
    <w:semiHidden/>
    <w:unhideWhenUsed/>
    <w:rsid w:val="0062099F"/>
    <w:rPr>
      <w:color w:val="605E5C"/>
      <w:shd w:val="clear" w:color="auto" w:fill="E1DFDD"/>
    </w:rPr>
  </w:style>
  <w:style w:type="paragraph" w:styleId="aa">
    <w:name w:val="header"/>
    <w:basedOn w:val="a"/>
    <w:link w:val="ab"/>
    <w:uiPriority w:val="99"/>
    <w:unhideWhenUsed/>
    <w:rsid w:val="008D3A32"/>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D3A32"/>
    <w:rPr>
      <w:rFonts w:ascii="Tahoma" w:eastAsia="仿宋" w:hAnsi="Tahoma"/>
      <w:sz w:val="18"/>
      <w:szCs w:val="18"/>
    </w:rPr>
  </w:style>
  <w:style w:type="paragraph" w:styleId="ac">
    <w:name w:val="footer"/>
    <w:basedOn w:val="a"/>
    <w:link w:val="ad"/>
    <w:uiPriority w:val="99"/>
    <w:unhideWhenUsed/>
    <w:rsid w:val="008D3A32"/>
    <w:pPr>
      <w:tabs>
        <w:tab w:val="center" w:pos="4153"/>
        <w:tab w:val="right" w:pos="8306"/>
      </w:tabs>
      <w:snapToGrid w:val="0"/>
      <w:jc w:val="left"/>
    </w:pPr>
    <w:rPr>
      <w:sz w:val="18"/>
      <w:szCs w:val="18"/>
    </w:rPr>
  </w:style>
  <w:style w:type="character" w:customStyle="1" w:styleId="ad">
    <w:name w:val="页脚 字符"/>
    <w:basedOn w:val="a0"/>
    <w:link w:val="ac"/>
    <w:uiPriority w:val="99"/>
    <w:rsid w:val="008D3A32"/>
    <w:rPr>
      <w:rFonts w:ascii="Tahoma" w:eastAsia="仿宋"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pi.dingtalk.com/robot/send?access_token=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B7D85-8169-4F1C-B08E-BD9D694B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强</dc:creator>
  <cp:keywords/>
  <dc:description/>
  <cp:lastModifiedBy>强</cp:lastModifiedBy>
  <cp:revision>20</cp:revision>
  <dcterms:created xsi:type="dcterms:W3CDTF">2023-03-27T01:32:00Z</dcterms:created>
  <dcterms:modified xsi:type="dcterms:W3CDTF">2023-03-31T07:43:00Z</dcterms:modified>
</cp:coreProperties>
</file>